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BF7" w14:textId="7714F9EA" w:rsidR="004C7C9A" w:rsidRDefault="004C7C9A" w:rsidP="004C7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9A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14:paraId="48C84E5B" w14:textId="2817FDB5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ED">
        <w:rPr>
          <w:rFonts w:ascii="Times New Roman" w:hAnsi="Times New Roman" w:cs="Times New Roman"/>
          <w:b/>
          <w:bCs/>
          <w:sz w:val="24"/>
          <w:szCs w:val="24"/>
        </w:rPr>
        <w:t>Язык</w:t>
      </w:r>
    </w:p>
    <w:p w14:paraId="1D72F7D0" w14:textId="3B6CD9FA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Государственными языками Республики Дагестан являются русский язык и языки народов Дагестана.</w:t>
      </w:r>
    </w:p>
    <w:p w14:paraId="46F37514" w14:textId="59F321C3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ED">
        <w:rPr>
          <w:rFonts w:ascii="Times New Roman" w:hAnsi="Times New Roman" w:cs="Times New Roman"/>
          <w:b/>
          <w:bCs/>
          <w:sz w:val="24"/>
          <w:szCs w:val="24"/>
        </w:rPr>
        <w:t>Время</w:t>
      </w:r>
    </w:p>
    <w:p w14:paraId="088D841A" w14:textId="5F631CCA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Дагестан находится в часовой зоне МСК (московское время). Смещение применяемого времени относительно UTC составляет +3:00</w:t>
      </w:r>
    </w:p>
    <w:p w14:paraId="176BA7F9" w14:textId="7854613F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ED">
        <w:rPr>
          <w:rFonts w:ascii="Times New Roman" w:hAnsi="Times New Roman" w:cs="Times New Roman"/>
          <w:b/>
          <w:bCs/>
          <w:sz w:val="24"/>
          <w:szCs w:val="24"/>
        </w:rPr>
        <w:t>Климат</w:t>
      </w:r>
    </w:p>
    <w:p w14:paraId="62CF33C4" w14:textId="5823B55B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Климат на севере и в центральной части Дагестана умеренно-континентальный и засушливый</w:t>
      </w:r>
    </w:p>
    <w:p w14:paraId="5AF457DA" w14:textId="6CF14D7B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ED">
        <w:rPr>
          <w:rFonts w:ascii="Times New Roman" w:hAnsi="Times New Roman" w:cs="Times New Roman"/>
          <w:b/>
          <w:bCs/>
          <w:sz w:val="24"/>
          <w:szCs w:val="24"/>
        </w:rPr>
        <w:t>Религия</w:t>
      </w:r>
    </w:p>
    <w:p w14:paraId="76A4A5B1" w14:textId="00365755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Дагестан имеет самое многочисленное мусульманское население среди всех субъектов Российской Федерации. Около 96 процентов населения республики являются мусульманами (2,9 млн чел.).</w:t>
      </w:r>
    </w:p>
    <w:p w14:paraId="26C6DDFE" w14:textId="3FC0FDDE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ED">
        <w:rPr>
          <w:rFonts w:ascii="Times New Roman" w:hAnsi="Times New Roman" w:cs="Times New Roman"/>
          <w:b/>
          <w:bCs/>
          <w:sz w:val="24"/>
          <w:szCs w:val="24"/>
        </w:rPr>
        <w:t>Деньги</w:t>
      </w:r>
    </w:p>
    <w:p w14:paraId="12E1C202" w14:textId="363F12F8" w:rsid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Единственным законным платёжным средством там является российский рубль.</w:t>
      </w:r>
    </w:p>
    <w:p w14:paraId="3F239EB3" w14:textId="77777777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Правила поведения для пар в Дагестане.Несмотря на невероятную любовь и отношения, в Дагестане категорически нельзя прилюдно целоваться и обниматься. В республике ценят скромность и стараются избегать развратного поведения несмотря ни на что.</w:t>
      </w:r>
    </w:p>
    <w:p w14:paraId="3579B55C" w14:textId="77777777" w:rsidR="00D504ED" w:rsidRPr="007A15A7" w:rsidRDefault="00D504ED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5A7">
        <w:rPr>
          <w:rFonts w:ascii="Times New Roman" w:hAnsi="Times New Roman" w:cs="Times New Roman"/>
          <w:b/>
          <w:bCs/>
          <w:sz w:val="24"/>
          <w:szCs w:val="24"/>
        </w:rPr>
        <w:t>Поездка в Дагестан в Рамадан</w:t>
      </w:r>
    </w:p>
    <w:p w14:paraId="37C76028" w14:textId="7167C83D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Рамадан – священный месяц для мусульман, в который практически все жители республики держат пост. Иными словами, от рассвета до заката отказываются от любой еды и напитков даже в виде крошки хлеба или капли воды. В это время туристам лучше отказаться от приема пищи и напитков в общественном месте, так как это может быть воспринято, как неуважение к религии и традициям.</w:t>
      </w:r>
    </w:p>
    <w:p w14:paraId="644D3DE3" w14:textId="77777777" w:rsidR="007A15A7" w:rsidRPr="007A15A7" w:rsidRDefault="007A15A7" w:rsidP="00D50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5A7">
        <w:rPr>
          <w:rFonts w:ascii="Times New Roman" w:hAnsi="Times New Roman" w:cs="Times New Roman"/>
          <w:b/>
          <w:bCs/>
          <w:sz w:val="24"/>
          <w:szCs w:val="24"/>
        </w:rPr>
        <w:t>Правила поседения</w:t>
      </w:r>
    </w:p>
    <w:p w14:paraId="5BF1F4B9" w14:textId="724BEA4C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Несмотря на жаркую погоду и желание искупаться, стоит отказаться от очень откровенных купальников, если не имеете желание обратить на себя внимание всего окружения. Разгуливая по пляжу или играя в волейбол, можно надеть легкое парео.</w:t>
      </w:r>
    </w:p>
    <w:p w14:paraId="5F8938B3" w14:textId="0BDC789B" w:rsidR="00D504ED" w:rsidRP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Запрещено фотографироваться на фоне незнакомых захоронений или некорректно себя вести в подобных местах. Это может вызвать шквал негативных эмоций среди местных жителей, которым удастся лицезреть подобное поведение в месте, где похоронены их предки.</w:t>
      </w:r>
    </w:p>
    <w:p w14:paraId="75F80186" w14:textId="65178E4D" w:rsidR="00D504ED" w:rsidRDefault="00D504ED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Многие туристы приезжают в Дагестан ради исторических, культурных и природных достопримечательностей. Природные имеют особое значение, так как природа, горы и море в Дагестане отличаются невероятной красотой. Отдохнув где-то на природе, соберите за собой весь мусор и приберитесь. Ни в коем случае не вредите животным и не уничтожайте природную красоту.</w:t>
      </w:r>
    </w:p>
    <w:p w14:paraId="279228E3" w14:textId="77777777" w:rsidR="007A15A7" w:rsidRPr="00D504ED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 xml:space="preserve">Девушкам и взрослому поколению в республике не стоит удивляться и обижаться на то, что кто-то уступит им место в общественном транспорте. Это издавна принятые правила поведения, которые выражают уважение к слабому полу и взрослому поколению. Иногда </w:t>
      </w:r>
      <w:r w:rsidRPr="00D504ED">
        <w:rPr>
          <w:rFonts w:ascii="Times New Roman" w:hAnsi="Times New Roman" w:cs="Times New Roman"/>
          <w:sz w:val="24"/>
          <w:szCs w:val="24"/>
        </w:rPr>
        <w:lastRenderedPageBreak/>
        <w:t>местные жители сами платят за проезд туриста, что также отражает гостеприимство населения.</w:t>
      </w:r>
    </w:p>
    <w:p w14:paraId="063B2F4C" w14:textId="40AD37E6" w:rsidR="007A15A7" w:rsidRDefault="007A15A7" w:rsidP="00D50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Девушкам стоит отказаться от поздних прогулок без сопровождения мужчин.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ED">
        <w:rPr>
          <w:rFonts w:ascii="Times New Roman" w:hAnsi="Times New Roman" w:cs="Times New Roman"/>
          <w:sz w:val="24"/>
          <w:szCs w:val="24"/>
        </w:rPr>
        <w:t>В Дагестане девушкам не принято разгуливать в темное время суток без мужчины рядом. Это не несет никакой опасности для жизни, но внимание местных мужчин это привлечет. Надо ли?</w:t>
      </w:r>
    </w:p>
    <w:p w14:paraId="52E9D5E5" w14:textId="77777777" w:rsidR="007A15A7" w:rsidRPr="004C7C9A" w:rsidRDefault="007A15A7" w:rsidP="007A1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В Республике Дагестан крайне не приветствуется курение в общественных местах, в особенности женщинам.</w:t>
      </w:r>
    </w:p>
    <w:p w14:paraId="13EF9C72" w14:textId="237454AF" w:rsidR="007A15A7" w:rsidRPr="00D504ED" w:rsidRDefault="007A15A7" w:rsidP="007A1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Если привычку сложно сдерживать, то лучше отойти в укромное место, где вас никто не увидит. Строже дела обстоят с алкоголем: употребление алкогольных напитков и появление в нетрезвом виде в общественных местах считается непотребным поведением, а также противоречит существующему законодательству.</w:t>
      </w:r>
    </w:p>
    <w:p w14:paraId="795EC15B" w14:textId="6A643B43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C7C9A">
        <w:rPr>
          <w:rFonts w:ascii="Times New Roman" w:hAnsi="Times New Roman" w:cs="Times New Roman"/>
          <w:b/>
          <w:bCs/>
          <w:sz w:val="24"/>
          <w:szCs w:val="24"/>
        </w:rPr>
        <w:t>бщение</w:t>
      </w:r>
    </w:p>
    <w:p w14:paraId="27BBB1F2" w14:textId="3F287413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В Республике Дагестан русский язык входит в число официальных.</w:t>
      </w:r>
    </w:p>
    <w:p w14:paraId="1893E8B6" w14:textId="22426DDB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Большинство жителей Дагестана мусульмане, поэтому есть определенная специфика в общении, особенно с противоположным полом. Обратите внимание, что здороваться с дагестанскими девушками за руку не принято, поэтому лучше ограничиться словесными приветствиями.</w:t>
      </w:r>
    </w:p>
    <w:p w14:paraId="00557B62" w14:textId="697D2F5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Активные проявления чувств между мужчиной и женщиной на публике, такие как поцелуи, обнимания и др. также не приняты.</w:t>
      </w:r>
    </w:p>
    <w:p w14:paraId="6CC3F2B6" w14:textId="4C5D389E" w:rsid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Времяпрепровождение под музыку в местах, имеющих культовое, историческое значение, и в большинстве сёл — не рекомендуется.</w:t>
      </w:r>
    </w:p>
    <w:p w14:paraId="4DABA8A1" w14:textId="77777777" w:rsidR="007A15A7" w:rsidRPr="00D504ED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Отвечайте на каждое приветствие, адресованное вам или имеющее к вам отношение в том числе. В Дагестане используют привычное «Ассаляму Алейкум» и ответ в виде «Ваалейкум ассалям». В переводе означает «Мир вам» и «И вам мир». С непривычки можно пожелать доброго утра, дня или вечера, а также использовать классическое «Здравствуйте». Население в Дагестане гостеприимное и не будет акцентировать на этом внимание.</w:t>
      </w:r>
    </w:p>
    <w:p w14:paraId="4D70F524" w14:textId="77777777" w:rsidR="007A15A7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Не бойтесь местных жителей.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ED">
        <w:rPr>
          <w:rFonts w:ascii="Times New Roman" w:hAnsi="Times New Roman" w:cs="Times New Roman"/>
          <w:sz w:val="24"/>
          <w:szCs w:val="24"/>
        </w:rPr>
        <w:t>Дагестанцы с древности отличаются своим гостеприимством, в том числе хорошим отношением к гостям республики. Можно спокойно задать вопрос проходящему мимо вас человеку, предварительно поздоровавшись, и получить максимально развернутый ответ.</w:t>
      </w:r>
    </w:p>
    <w:p w14:paraId="1DA0444F" w14:textId="286958C7" w:rsidR="007A15A7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Мужчинам не стоит указывать пальцем на незнакомую девушку, громко обсуждать ее или оскорблять. Это считается жестом неуважения и может вызвать негатив со стороны мужчин республики. Также не стоит намерено касаться девушек или хватать их за руку.</w:t>
      </w:r>
    </w:p>
    <w:p w14:paraId="660C8B5C" w14:textId="04C95854" w:rsidR="007A15A7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Не отказывайтесь от раздаваемых конфеток и прочих вкусностей.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ED">
        <w:rPr>
          <w:rFonts w:ascii="Times New Roman" w:hAnsi="Times New Roman" w:cs="Times New Roman"/>
          <w:sz w:val="24"/>
          <w:szCs w:val="24"/>
        </w:rPr>
        <w:t>Иногда в Дагестане раздают милостыню (садакъа), в том числе для совершенно незнакомых людей. Это может быть все, что угодное: конфеты, печенье, плитки шоколада и даже деньги. При нежелании это пробовать, можно отдать свою часть любому прохожему.</w:t>
      </w:r>
    </w:p>
    <w:p w14:paraId="47861D22" w14:textId="1B71249D" w:rsidR="007A15A7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девушке </w:t>
      </w:r>
      <w:r w:rsidRPr="00D504ED">
        <w:rPr>
          <w:rFonts w:ascii="Times New Roman" w:hAnsi="Times New Roman" w:cs="Times New Roman"/>
          <w:sz w:val="24"/>
          <w:szCs w:val="24"/>
        </w:rPr>
        <w:t>отреагировать на внимание дагестанца, даже если оно ненавязчивое, — решение, которое остается за девушкой. В свою очередь не рекомендуем быстро и положительно реагировать на сомнительное знакомство. Оно не всегда означает симпатию.</w:t>
      </w:r>
    </w:p>
    <w:p w14:paraId="78509C39" w14:textId="2FAA890D" w:rsidR="007A15A7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 xml:space="preserve">Дагестан с давних времен славится своим гостеприимством, поэтому став однажды гостем у малознакомых людей, не удивляйтесь. Особенно это касается горных сел и аулов, где по сей день ярко выражены обычаи и традиции. При этом хозяин и хозяйка вас вкусно накормят и создадут максимально комфортную обстановку для пребывания гостей. Не стоит резко </w:t>
      </w:r>
      <w:r w:rsidRPr="00D504ED">
        <w:rPr>
          <w:rFonts w:ascii="Times New Roman" w:hAnsi="Times New Roman" w:cs="Times New Roman"/>
          <w:sz w:val="24"/>
          <w:szCs w:val="24"/>
        </w:rPr>
        <w:lastRenderedPageBreak/>
        <w:t>отказываться от еды, если она уже на столе, плохо отзываться о республике и воздержаться от любых негативных разговоров. Если же вам что-то понравилось в доме, и вы указали на свою симпатию, то не стоит удивляться, если хозяин просто решит подарить вам это, и уж тем более не стоит сразу соглашаться. Возможно, это жест дружелюбия и эта вещь необходима хозяину самому. Только при навязчивом проявлении хозяином желания подарить вам что-то, можно согласиться, при этом не злоупотребляя гостеприимством.</w:t>
      </w:r>
    </w:p>
    <w:p w14:paraId="344319EB" w14:textId="619375DD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 xml:space="preserve">Как одеваться в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C7C9A">
        <w:rPr>
          <w:rFonts w:ascii="Times New Roman" w:hAnsi="Times New Roman" w:cs="Times New Roman"/>
          <w:b/>
          <w:bCs/>
          <w:sz w:val="24"/>
          <w:szCs w:val="24"/>
        </w:rPr>
        <w:t>агестане</w:t>
      </w:r>
      <w:r w:rsidRPr="004C7C9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43259F3" w14:textId="2F51E04A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Как женщинам, так и мужчинам рекомендуется заранее продумать свой гардероб.</w:t>
      </w:r>
    </w:p>
    <w:p w14:paraId="7904344F" w14:textId="42A1A2B5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Женщинам не рекомендуется носить юбки и платья выше колена, облегающие джинсы,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7C9A">
        <w:rPr>
          <w:rFonts w:ascii="Times New Roman" w:hAnsi="Times New Roman" w:cs="Times New Roman"/>
          <w:sz w:val="24"/>
          <w:szCs w:val="24"/>
        </w:rPr>
        <w:t>освечивающие вещи, глубокое декольте, короткие майки, обнажающие живот.</w:t>
      </w:r>
    </w:p>
    <w:p w14:paraId="0F02F226" w14:textId="4DEBC189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Если вы все же решили надеть брюки или джинсы, то сверху лучше накинуть длинную тунику или рубашку ниже колен.</w:t>
      </w:r>
    </w:p>
    <w:p w14:paraId="31595C56" w14:textId="711D7C45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Также женщинам стоит иметь с собой платок, поскольку в некоторых случаях и местах он может быть кстати.</w:t>
      </w:r>
    </w:p>
    <w:p w14:paraId="4C381AD8" w14:textId="7777777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Для мужчин также существует несколько правил: не рекомендуется надевать короткие шорты и майки, в особенности в сельской местности. Вместо шорт можно надеть бриджи ниже колен.</w:t>
      </w:r>
    </w:p>
    <w:p w14:paraId="1909EA7D" w14:textId="7ED2A66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>Правила посещения объектов религиозного и культового значения</w:t>
      </w:r>
    </w:p>
    <w:p w14:paraId="30E5C139" w14:textId="7246C1BD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Дагестан является регионом, где представлены все три авраамические религии. На его территории вы можете увидеть самую древнюю мечеть в России, христианский храм 9-11 века и самую южную синагогу России.</w:t>
      </w:r>
    </w:p>
    <w:p w14:paraId="2116AFBE" w14:textId="1F836779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Многочисленные мечети, помимо религиозного значения, имеют также историко-архитектурную ценность и могут быть признанными памятниками культуры, которые посещают туристы со всего мира.</w:t>
      </w:r>
    </w:p>
    <w:p w14:paraId="7E60C531" w14:textId="7777777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При посещении мечети все посетители, в том числе и туристы, должны соблюдать особый этикет, тем самым проявляя уважение к мусульманским обычаям. Перед входом в мечеть необходимо снять обувь. Ее можно взять с собой в пакете или оставить на специально предусмотренных для этого полках. Для посещения мечети также следует помнить про соответствующую одежду. Мусульманам запрещено посещать мечеть в легкой одежде: майке и шортах.</w:t>
      </w:r>
    </w:p>
    <w:p w14:paraId="1A93D837" w14:textId="39562801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Женщинам необходимо облачиться в длинное одеяние, скрывающее руки и ноги, и надеть платок на голову. Необходимую одежду для женщин туристам могут предоставить сотрудники мечети.</w:t>
      </w:r>
    </w:p>
    <w:p w14:paraId="3EA9EA06" w14:textId="0F255185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Неуместно надевать прозрачную, обтягивающую или слишком короткую одежду, а также использовать парфюмерию.</w:t>
      </w:r>
    </w:p>
    <w:p w14:paraId="33C87639" w14:textId="25B51683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В зависимости от внутреннего архитектурного устройства мечети женщинам для совершения молитвы предоставляется балкон или место в глубине мечети, отделенное от остального пространства ширмой. От посетителей мечети требуют спокойного и уважительного поведения. Громкий разговор или любой другой шум может нарушить покой верующих, собравшихся на молитву.</w:t>
      </w:r>
    </w:p>
    <w:p w14:paraId="2C6C3EE0" w14:textId="7777777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Те же правила касаются посещения иных мест культового значения, таких как зияраты, пиры (места погребения известных религиозных деятелей), места сражений времен Кавказской войны, кладбища и др.</w:t>
      </w:r>
    </w:p>
    <w:p w14:paraId="29CB99C0" w14:textId="76F9862B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>Что попробовать из еды?</w:t>
      </w:r>
    </w:p>
    <w:p w14:paraId="02D612A7" w14:textId="7777777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lastRenderedPageBreak/>
        <w:t>Из традиционных дагестанских блюд можно в первую очередь назвать разного вида хинкал, который у каждой народности свой, много видов пирогов, чуду с разнообразной начинкой. В ассортименте дагестанской кухни в изобилии блюда, способные удовлетворить пристрастия приверженцев самой разной кухни — от вегетарианцев до любителей мяса.</w:t>
      </w:r>
    </w:p>
    <w:p w14:paraId="53DD65B3" w14:textId="3ABAA101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 </w:t>
      </w:r>
    </w:p>
    <w:p w14:paraId="6F935D1D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Общественный муниципальный транспорт работает в среднем с 6:30 до 20:00.</w:t>
      </w:r>
    </w:p>
    <w:p w14:paraId="0368209E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Общественный межмуниципальный транспорт работает в среднем с 6:00 до 21:00.</w:t>
      </w:r>
    </w:p>
    <w:p w14:paraId="4CB80345" w14:textId="77777777" w:rsid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Службы такси – круглосуточно.</w:t>
      </w:r>
    </w:p>
    <w:p w14:paraId="2B5FBA75" w14:textId="77777777" w:rsidR="007A15A7" w:rsidRPr="004C7C9A" w:rsidRDefault="007A15A7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E4677" w14:textId="60D709B3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>Общие меры предосторожности</w:t>
      </w:r>
    </w:p>
    <w:p w14:paraId="0961A164" w14:textId="349C0234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Во время путешествий в период распространения новой коронавирусной инфекции необходимо следовать рекомендациям Роспотребнадзора РФ.</w:t>
      </w:r>
    </w:p>
    <w:p w14:paraId="1F42FD53" w14:textId="600D4720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Не рекомендуется устраивать походы в горы самостоятельно, без сопровождения гида.</w:t>
      </w:r>
    </w:p>
    <w:p w14:paraId="71955CC3" w14:textId="786E865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Учитывайте особенности пропускного режима приграничных территорий.</w:t>
      </w:r>
    </w:p>
    <w:p w14:paraId="54BECC29" w14:textId="71AC7D87" w:rsidR="004C7C9A" w:rsidRPr="004C7C9A" w:rsidRDefault="004C7C9A" w:rsidP="004C7C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C9A">
        <w:rPr>
          <w:rFonts w:ascii="Times New Roman" w:hAnsi="Times New Roman" w:cs="Times New Roman"/>
          <w:b/>
          <w:bCs/>
          <w:sz w:val="24"/>
          <w:szCs w:val="24"/>
        </w:rPr>
        <w:t>Полезные контакты</w:t>
      </w:r>
    </w:p>
    <w:p w14:paraId="36AB1677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Телефоны служб:</w:t>
      </w:r>
    </w:p>
    <w:p w14:paraId="5C899757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— 112 — Единый номер вызова экстренных служб (пожарные, скорая помощь, полиция, МЧС);</w:t>
      </w:r>
    </w:p>
    <w:p w14:paraId="257FC2B8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— Пожарная охрана — 101;</w:t>
      </w:r>
    </w:p>
    <w:p w14:paraId="315DC5B7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— Полиция — 102;</w:t>
      </w:r>
    </w:p>
    <w:p w14:paraId="7576D226" w14:textId="77777777" w:rsidR="004C7C9A" w:rsidRPr="004C7C9A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— Скорая помощь — 103;</w:t>
      </w:r>
    </w:p>
    <w:p w14:paraId="50F695FD" w14:textId="6A68DF62" w:rsidR="005C496B" w:rsidRDefault="004C7C9A" w:rsidP="007A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— Аварийная служба газа — 104.</w:t>
      </w:r>
    </w:p>
    <w:p w14:paraId="51325025" w14:textId="66F904BA" w:rsidR="004C7C9A" w:rsidRDefault="004C7C9A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C9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C7C9A">
        <w:rPr>
          <w:rFonts w:ascii="Times New Roman" w:hAnsi="Times New Roman" w:cs="Times New Roman"/>
          <w:sz w:val="24"/>
          <w:szCs w:val="24"/>
        </w:rPr>
        <w:t>елефон горячей линии посольства РБ в РФ для экстренной связи: + 7 495 6247095</w:t>
      </w:r>
    </w:p>
    <w:p w14:paraId="1A61DE3A" w14:textId="77777777" w:rsidR="007A15A7" w:rsidRPr="007A15A7" w:rsidRDefault="007A15A7" w:rsidP="007A15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5A7">
        <w:rPr>
          <w:rFonts w:ascii="Times New Roman" w:hAnsi="Times New Roman" w:cs="Times New Roman"/>
          <w:b/>
          <w:bCs/>
          <w:sz w:val="24"/>
          <w:szCs w:val="24"/>
        </w:rPr>
        <w:t>Адрес Посольства Республики Беларусь:</w:t>
      </w:r>
    </w:p>
    <w:p w14:paraId="37970620" w14:textId="77777777" w:rsidR="007A15A7" w:rsidRPr="00D504ED" w:rsidRDefault="007A15A7" w:rsidP="007A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D">
        <w:rPr>
          <w:rFonts w:ascii="Times New Roman" w:hAnsi="Times New Roman" w:cs="Times New Roman"/>
          <w:sz w:val="24"/>
          <w:szCs w:val="24"/>
        </w:rPr>
        <w:t>Посольство Республики Беларусь в Российской Федерации   Адрес: 101000, Москва, Центр, ул. Маросейка, д.17/6. +7 (495) 624-70-95 (консульские вопросы)</w:t>
      </w:r>
    </w:p>
    <w:p w14:paraId="3F78DA77" w14:textId="77777777" w:rsidR="007A15A7" w:rsidRPr="004C7C9A" w:rsidRDefault="007A15A7" w:rsidP="004C7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15A7" w:rsidRPr="004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9A"/>
    <w:rsid w:val="004C7C9A"/>
    <w:rsid w:val="005C496B"/>
    <w:rsid w:val="007A15A7"/>
    <w:rsid w:val="0089090B"/>
    <w:rsid w:val="00D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2796"/>
  <w15:chartTrackingRefBased/>
  <w15:docId w15:val="{DAAEA8A9-969C-4883-B46F-C7B4649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Demyanova</dc:creator>
  <cp:keywords/>
  <dc:description/>
  <cp:lastModifiedBy>Demyanova</cp:lastModifiedBy>
  <cp:revision>2</cp:revision>
  <dcterms:created xsi:type="dcterms:W3CDTF">2024-01-18T08:37:00Z</dcterms:created>
  <dcterms:modified xsi:type="dcterms:W3CDTF">2024-01-18T08:57:00Z</dcterms:modified>
</cp:coreProperties>
</file>